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53375" w14:textId="7FD1A037" w:rsidR="00163613" w:rsidRDefault="00163613" w:rsidP="00AD7165">
      <w:pPr>
        <w:spacing w:after="0" w:line="240" w:lineRule="auto"/>
        <w:rPr>
          <w:rFonts w:eastAsiaTheme="minorHAnsi"/>
          <w:kern w:val="0"/>
          <w14:ligatures w14:val="none"/>
        </w:rPr>
      </w:pPr>
      <w:r>
        <w:rPr>
          <w:rFonts w:eastAsiaTheme="minorHAnsi"/>
          <w:kern w:val="0"/>
          <w14:ligatures w14:val="none"/>
        </w:rPr>
        <w:t xml:space="preserve">Professional Representative Candidate </w:t>
      </w:r>
      <w:r w:rsidR="000B0B9C">
        <w:rPr>
          <w:rFonts w:eastAsiaTheme="minorHAnsi"/>
          <w:kern w:val="0"/>
          <w14:ligatures w14:val="none"/>
        </w:rPr>
        <w:t>Statement</w:t>
      </w:r>
    </w:p>
    <w:p w14:paraId="183C7CD5" w14:textId="77777777" w:rsidR="000B0B9C" w:rsidRDefault="000B0B9C" w:rsidP="00AD7165">
      <w:pPr>
        <w:spacing w:after="0" w:line="240" w:lineRule="auto"/>
        <w:rPr>
          <w:rFonts w:eastAsiaTheme="minorHAnsi"/>
          <w:kern w:val="0"/>
          <w14:ligatures w14:val="none"/>
        </w:rPr>
      </w:pPr>
    </w:p>
    <w:p w14:paraId="682A7315" w14:textId="30C743EA" w:rsidR="00AD7165" w:rsidRDefault="00AD7165" w:rsidP="00AD7165">
      <w:pPr>
        <w:spacing w:after="0" w:line="240" w:lineRule="auto"/>
        <w:rPr>
          <w:rFonts w:eastAsiaTheme="minorHAnsi"/>
          <w:kern w:val="0"/>
          <w14:ligatures w14:val="none"/>
        </w:rPr>
      </w:pPr>
      <w:r>
        <w:rPr>
          <w:rFonts w:eastAsiaTheme="minorHAnsi"/>
          <w:kern w:val="0"/>
          <w14:ligatures w14:val="none"/>
        </w:rPr>
        <w:t xml:space="preserve">Jennifer Schnippert </w:t>
      </w:r>
    </w:p>
    <w:p w14:paraId="3E90696B" w14:textId="77777777" w:rsidR="00AD7165" w:rsidRDefault="00AD7165" w:rsidP="00AD7165">
      <w:pPr>
        <w:spacing w:after="0" w:line="240" w:lineRule="auto"/>
        <w:rPr>
          <w:rFonts w:eastAsiaTheme="minorHAnsi"/>
          <w:kern w:val="0"/>
          <w14:ligatures w14:val="none"/>
        </w:rPr>
      </w:pPr>
    </w:p>
    <w:p w14:paraId="421B94E7" w14:textId="77777777" w:rsidR="00432F75" w:rsidRDefault="00AD7165" w:rsidP="00AD7165">
      <w:pPr>
        <w:spacing w:after="0" w:line="240" w:lineRule="auto"/>
        <w:rPr>
          <w:rFonts w:eastAsiaTheme="minorHAnsi"/>
          <w:kern w:val="0"/>
          <w14:ligatures w14:val="none"/>
        </w:rPr>
      </w:pPr>
      <w:r w:rsidRPr="00AD7165">
        <w:rPr>
          <w:rFonts w:eastAsiaTheme="minorHAnsi"/>
          <w:kern w:val="0"/>
          <w14:ligatures w14:val="none"/>
        </w:rPr>
        <w:t xml:space="preserve">Initiated Gamma Beta, 2003. </w:t>
      </w:r>
    </w:p>
    <w:p w14:paraId="41F10F10" w14:textId="77777777" w:rsidR="00CD41DC" w:rsidRDefault="00CD41DC" w:rsidP="00CD41DC">
      <w:pPr>
        <w:spacing w:after="0" w:line="240" w:lineRule="auto"/>
        <w:rPr>
          <w:rFonts w:eastAsiaTheme="minorHAnsi"/>
          <w:kern w:val="0"/>
          <w14:ligatures w14:val="none"/>
        </w:rPr>
      </w:pPr>
      <w:r w:rsidRPr="00AD7165">
        <w:rPr>
          <w:rFonts w:eastAsiaTheme="minorHAnsi"/>
          <w:kern w:val="0"/>
          <w14:ligatures w14:val="none"/>
        </w:rPr>
        <w:t xml:space="preserve">Southeastern District Committee, 2008-Present. </w:t>
      </w:r>
    </w:p>
    <w:p w14:paraId="682E2701" w14:textId="77777777" w:rsidR="00CD41DC" w:rsidRDefault="00CD41DC" w:rsidP="00CD41DC">
      <w:pPr>
        <w:spacing w:after="0" w:line="240" w:lineRule="auto"/>
        <w:rPr>
          <w:rFonts w:eastAsiaTheme="minorHAnsi"/>
          <w:kern w:val="0"/>
          <w14:ligatures w14:val="none"/>
        </w:rPr>
      </w:pPr>
      <w:r w:rsidRPr="00AD7165">
        <w:rPr>
          <w:rFonts w:eastAsiaTheme="minorHAnsi"/>
          <w:kern w:val="0"/>
          <w14:ligatures w14:val="none"/>
        </w:rPr>
        <w:t xml:space="preserve">Collegiate Expansion Chair, 2012-2017. </w:t>
      </w:r>
    </w:p>
    <w:p w14:paraId="57815CC8" w14:textId="77777777" w:rsidR="00CD41DC" w:rsidRDefault="00CD41DC" w:rsidP="00CD41DC">
      <w:pPr>
        <w:spacing w:after="0" w:line="240" w:lineRule="auto"/>
        <w:rPr>
          <w:rFonts w:eastAsiaTheme="minorHAnsi"/>
          <w:kern w:val="0"/>
          <w14:ligatures w14:val="none"/>
        </w:rPr>
      </w:pPr>
      <w:r>
        <w:rPr>
          <w:rFonts w:eastAsiaTheme="minorHAnsi"/>
          <w:kern w:val="0"/>
          <w14:ligatures w14:val="none"/>
        </w:rPr>
        <w:t xml:space="preserve">Professional Representative 2022- Present </w:t>
      </w:r>
    </w:p>
    <w:p w14:paraId="57DBC010" w14:textId="4D9B3D09" w:rsidR="00CD41DC" w:rsidRDefault="00CD41DC" w:rsidP="00CD41DC">
      <w:pPr>
        <w:spacing w:after="0" w:line="240" w:lineRule="auto"/>
        <w:rPr>
          <w:rFonts w:eastAsiaTheme="minorHAnsi"/>
          <w:kern w:val="0"/>
          <w14:ligatures w14:val="none"/>
        </w:rPr>
      </w:pPr>
      <w:r w:rsidRPr="00AD7165">
        <w:rPr>
          <w:rFonts w:eastAsiaTheme="minorHAnsi"/>
          <w:kern w:val="0"/>
          <w14:ligatures w14:val="none"/>
        </w:rPr>
        <w:t>Attended 49</w:t>
      </w:r>
      <w:r w:rsidRPr="00AD7165">
        <w:rPr>
          <w:rFonts w:eastAsiaTheme="minorHAnsi"/>
          <w:kern w:val="0"/>
          <w:vertAlign w:val="superscript"/>
          <w14:ligatures w14:val="none"/>
        </w:rPr>
        <w:t>th</w:t>
      </w:r>
      <w:r w:rsidRPr="00AD7165">
        <w:rPr>
          <w:rFonts w:eastAsiaTheme="minorHAnsi"/>
          <w:kern w:val="0"/>
          <w14:ligatures w14:val="none"/>
        </w:rPr>
        <w:t>-53</w:t>
      </w:r>
      <w:r w:rsidRPr="00AD7165">
        <w:rPr>
          <w:rFonts w:eastAsiaTheme="minorHAnsi"/>
          <w:kern w:val="0"/>
          <w:vertAlign w:val="superscript"/>
          <w14:ligatures w14:val="none"/>
        </w:rPr>
        <w:t>rd</w:t>
      </w:r>
      <w:r w:rsidRPr="00AD7165">
        <w:rPr>
          <w:rFonts w:eastAsiaTheme="minorHAnsi"/>
          <w:kern w:val="0"/>
          <w14:ligatures w14:val="none"/>
        </w:rPr>
        <w:t>, 55</w:t>
      </w:r>
      <w:r w:rsidRPr="00AD7165">
        <w:rPr>
          <w:rFonts w:eastAsiaTheme="minorHAnsi"/>
          <w:kern w:val="0"/>
          <w:vertAlign w:val="superscript"/>
          <w14:ligatures w14:val="none"/>
        </w:rPr>
        <w:t>th</w:t>
      </w:r>
      <w:r w:rsidRPr="00AD7165">
        <w:rPr>
          <w:rFonts w:eastAsiaTheme="minorHAnsi"/>
          <w:kern w:val="0"/>
          <w14:ligatures w14:val="none"/>
        </w:rPr>
        <w:t>-5</w:t>
      </w:r>
      <w:r>
        <w:rPr>
          <w:rFonts w:eastAsiaTheme="minorHAnsi"/>
          <w:kern w:val="0"/>
          <w14:ligatures w14:val="none"/>
        </w:rPr>
        <w:t>7</w:t>
      </w:r>
      <w:r w:rsidRPr="00AD7165">
        <w:rPr>
          <w:rFonts w:eastAsiaTheme="minorHAnsi"/>
          <w:kern w:val="0"/>
          <w:vertAlign w:val="superscript"/>
          <w14:ligatures w14:val="none"/>
        </w:rPr>
        <w:t>th</w:t>
      </w:r>
      <w:r w:rsidRPr="00AD7165">
        <w:rPr>
          <w:rFonts w:eastAsiaTheme="minorHAnsi"/>
          <w:kern w:val="0"/>
          <w14:ligatures w14:val="none"/>
        </w:rPr>
        <w:t xml:space="preserve"> Biennial Conclaves.</w:t>
      </w:r>
    </w:p>
    <w:p w14:paraId="7052430B" w14:textId="77777777" w:rsidR="00CD41DC" w:rsidRDefault="00CD41DC" w:rsidP="00AD7165">
      <w:pPr>
        <w:spacing w:after="0" w:line="240" w:lineRule="auto"/>
        <w:rPr>
          <w:rFonts w:eastAsiaTheme="minorHAnsi"/>
          <w:kern w:val="0"/>
          <w14:ligatures w14:val="none"/>
        </w:rPr>
      </w:pPr>
    </w:p>
    <w:p w14:paraId="52BFC14E" w14:textId="06294397" w:rsidR="00432F75" w:rsidRDefault="00AD7165" w:rsidP="00AD7165">
      <w:pPr>
        <w:spacing w:after="0" w:line="240" w:lineRule="auto"/>
        <w:rPr>
          <w:rFonts w:eastAsiaTheme="minorHAnsi"/>
          <w:kern w:val="0"/>
          <w14:ligatures w14:val="none"/>
        </w:rPr>
      </w:pPr>
      <w:r w:rsidRPr="00AD7165">
        <w:rPr>
          <w:rFonts w:eastAsiaTheme="minorHAnsi"/>
          <w:kern w:val="0"/>
          <w14:ligatures w14:val="none"/>
        </w:rPr>
        <w:t xml:space="preserve">Bachelor of Science, Interdisciplinary Science </w:t>
      </w:r>
      <w:r w:rsidR="005C07B7">
        <w:rPr>
          <w:rFonts w:eastAsiaTheme="minorHAnsi"/>
          <w:kern w:val="0"/>
          <w14:ligatures w14:val="none"/>
        </w:rPr>
        <w:t xml:space="preserve">&amp; </w:t>
      </w:r>
      <w:r w:rsidRPr="00AD7165">
        <w:rPr>
          <w:rFonts w:eastAsiaTheme="minorHAnsi"/>
          <w:kern w:val="0"/>
          <w14:ligatures w14:val="none"/>
        </w:rPr>
        <w:t xml:space="preserve">Biochemistry, </w:t>
      </w:r>
      <w:r w:rsidR="005C07B7">
        <w:rPr>
          <w:rFonts w:eastAsiaTheme="minorHAnsi"/>
          <w:kern w:val="0"/>
          <w14:ligatures w14:val="none"/>
        </w:rPr>
        <w:t>UNF</w:t>
      </w:r>
      <w:r w:rsidRPr="00AD7165">
        <w:rPr>
          <w:rFonts w:eastAsiaTheme="minorHAnsi"/>
          <w:kern w:val="0"/>
          <w14:ligatures w14:val="none"/>
        </w:rPr>
        <w:t>, 2006.</w:t>
      </w:r>
    </w:p>
    <w:p w14:paraId="22512654" w14:textId="054854EE" w:rsidR="00432F75" w:rsidRDefault="00AD7165" w:rsidP="00AD7165">
      <w:pPr>
        <w:spacing w:after="0" w:line="240" w:lineRule="auto"/>
        <w:rPr>
          <w:rFonts w:eastAsiaTheme="minorHAnsi"/>
          <w:kern w:val="0"/>
          <w14:ligatures w14:val="none"/>
        </w:rPr>
      </w:pPr>
      <w:r w:rsidRPr="00AD7165">
        <w:rPr>
          <w:rFonts w:eastAsiaTheme="minorHAnsi"/>
          <w:kern w:val="0"/>
          <w14:ligatures w14:val="none"/>
        </w:rPr>
        <w:t xml:space="preserve">Bachelor of Science in Nursing, </w:t>
      </w:r>
      <w:r w:rsidR="005C07B7">
        <w:rPr>
          <w:rFonts w:eastAsiaTheme="minorHAnsi"/>
          <w:kern w:val="0"/>
          <w14:ligatures w14:val="none"/>
        </w:rPr>
        <w:t>FSU</w:t>
      </w:r>
      <w:r w:rsidRPr="00AD7165">
        <w:rPr>
          <w:rFonts w:eastAsiaTheme="minorHAnsi"/>
          <w:kern w:val="0"/>
          <w14:ligatures w14:val="none"/>
        </w:rPr>
        <w:t xml:space="preserve">, 2011. </w:t>
      </w:r>
    </w:p>
    <w:p w14:paraId="6D97C7EB" w14:textId="28809C59" w:rsidR="00432F75" w:rsidRDefault="00AD7165" w:rsidP="00AD7165">
      <w:pPr>
        <w:spacing w:after="0" w:line="240" w:lineRule="auto"/>
        <w:rPr>
          <w:rFonts w:eastAsiaTheme="minorHAnsi"/>
          <w:kern w:val="0"/>
          <w14:ligatures w14:val="none"/>
        </w:rPr>
      </w:pPr>
      <w:r w:rsidRPr="00AD7165">
        <w:rPr>
          <w:rFonts w:eastAsiaTheme="minorHAnsi"/>
          <w:kern w:val="0"/>
          <w14:ligatures w14:val="none"/>
        </w:rPr>
        <w:t xml:space="preserve">Doctor of Nursing Practice, </w:t>
      </w:r>
      <w:r w:rsidR="005C07B7">
        <w:rPr>
          <w:rFonts w:eastAsiaTheme="minorHAnsi"/>
          <w:kern w:val="0"/>
          <w14:ligatures w14:val="none"/>
        </w:rPr>
        <w:t>FSU</w:t>
      </w:r>
      <w:r w:rsidRPr="00AD7165">
        <w:rPr>
          <w:rFonts w:eastAsiaTheme="minorHAnsi"/>
          <w:kern w:val="0"/>
          <w14:ligatures w14:val="none"/>
        </w:rPr>
        <w:t xml:space="preserve">, 2014. </w:t>
      </w:r>
    </w:p>
    <w:p w14:paraId="7A6D3AB2" w14:textId="77777777" w:rsidR="005C07B7" w:rsidRDefault="005C07B7" w:rsidP="00AD7165">
      <w:pPr>
        <w:spacing w:after="0" w:line="240" w:lineRule="auto"/>
        <w:rPr>
          <w:rFonts w:eastAsiaTheme="minorHAnsi"/>
          <w:kern w:val="0"/>
          <w14:ligatures w14:val="none"/>
        </w:rPr>
      </w:pPr>
    </w:p>
    <w:p w14:paraId="66B9B0B3" w14:textId="767A782B" w:rsidR="005C07B7" w:rsidRDefault="005C07B7" w:rsidP="00AD7165">
      <w:pPr>
        <w:spacing w:after="0" w:line="240" w:lineRule="auto"/>
        <w:rPr>
          <w:rFonts w:eastAsiaTheme="minorHAnsi"/>
          <w:kern w:val="0"/>
          <w14:ligatures w14:val="none"/>
        </w:rPr>
      </w:pPr>
      <w:r>
        <w:rPr>
          <w:rFonts w:eastAsiaTheme="minorHAnsi"/>
          <w:kern w:val="0"/>
          <w14:ligatures w14:val="none"/>
        </w:rPr>
        <w:t>2011-2014 – Registered Nurse</w:t>
      </w:r>
    </w:p>
    <w:p w14:paraId="4958DCB7" w14:textId="04474AAE" w:rsidR="005C07B7" w:rsidRDefault="005C07B7" w:rsidP="00AD7165">
      <w:pPr>
        <w:spacing w:after="0" w:line="240" w:lineRule="auto"/>
        <w:rPr>
          <w:rFonts w:eastAsiaTheme="minorHAnsi"/>
          <w:kern w:val="0"/>
          <w14:ligatures w14:val="none"/>
        </w:rPr>
      </w:pPr>
      <w:r>
        <w:rPr>
          <w:rFonts w:eastAsiaTheme="minorHAnsi"/>
          <w:kern w:val="0"/>
          <w14:ligatures w14:val="none"/>
        </w:rPr>
        <w:t>2014-2023 – Nurse Practitioner</w:t>
      </w:r>
    </w:p>
    <w:p w14:paraId="6BB556B1" w14:textId="6F5290AB" w:rsidR="005C07B7" w:rsidRDefault="005C07B7" w:rsidP="00AD7165">
      <w:pPr>
        <w:spacing w:after="0" w:line="240" w:lineRule="auto"/>
        <w:rPr>
          <w:rFonts w:eastAsiaTheme="minorHAnsi"/>
          <w:kern w:val="0"/>
          <w14:ligatures w14:val="none"/>
        </w:rPr>
      </w:pPr>
      <w:r>
        <w:rPr>
          <w:rFonts w:eastAsiaTheme="minorHAnsi"/>
          <w:kern w:val="0"/>
          <w14:ligatures w14:val="none"/>
        </w:rPr>
        <w:t>2022 – Present – Clinical Professor at FSU and Nurse Practitioner</w:t>
      </w:r>
    </w:p>
    <w:p w14:paraId="369696C5" w14:textId="77777777" w:rsidR="00432F75" w:rsidRDefault="00432F75" w:rsidP="00AD7165">
      <w:pPr>
        <w:spacing w:after="0" w:line="240" w:lineRule="auto"/>
        <w:rPr>
          <w:rFonts w:eastAsiaTheme="minorHAnsi"/>
          <w:kern w:val="0"/>
          <w14:ligatures w14:val="none"/>
        </w:rPr>
      </w:pPr>
    </w:p>
    <w:p w14:paraId="7B6BDC9D" w14:textId="77777777" w:rsidR="007B3834" w:rsidRDefault="007B3834" w:rsidP="00AD7165">
      <w:pPr>
        <w:spacing w:after="0" w:line="240" w:lineRule="auto"/>
        <w:rPr>
          <w:rFonts w:eastAsiaTheme="minorHAnsi"/>
          <w:kern w:val="0"/>
          <w14:ligatures w14:val="none"/>
        </w:rPr>
      </w:pPr>
    </w:p>
    <w:p w14:paraId="54CEB1A5" w14:textId="36D03509" w:rsidR="00DB2183" w:rsidRDefault="007B3834" w:rsidP="007B3834">
      <w:pPr>
        <w:spacing w:after="0" w:line="240" w:lineRule="auto"/>
        <w:rPr>
          <w:rFonts w:eastAsiaTheme="minorHAnsi"/>
          <w:kern w:val="0"/>
          <w14:ligatures w14:val="none"/>
        </w:rPr>
      </w:pPr>
      <w:r w:rsidRPr="007B3834">
        <w:rPr>
          <w:rFonts w:eastAsiaTheme="minorHAnsi"/>
          <w:kern w:val="0"/>
          <w14:ligatures w14:val="none"/>
        </w:rPr>
        <w:t xml:space="preserve">During the past </w:t>
      </w:r>
      <w:r>
        <w:rPr>
          <w:rFonts w:eastAsiaTheme="minorHAnsi"/>
          <w:kern w:val="0"/>
          <w14:ligatures w14:val="none"/>
        </w:rPr>
        <w:t>bienniu</w:t>
      </w:r>
      <w:r w:rsidR="00DB2183">
        <w:rPr>
          <w:rFonts w:eastAsiaTheme="minorHAnsi"/>
          <w:kern w:val="0"/>
          <w14:ligatures w14:val="none"/>
        </w:rPr>
        <w:t>m</w:t>
      </w:r>
      <w:r w:rsidRPr="007B3834">
        <w:rPr>
          <w:rFonts w:eastAsiaTheme="minorHAnsi"/>
          <w:kern w:val="0"/>
          <w14:ligatures w14:val="none"/>
        </w:rPr>
        <w:t>,</w:t>
      </w:r>
    </w:p>
    <w:p w14:paraId="1C3366D9" w14:textId="77777777" w:rsidR="00DB2183" w:rsidRDefault="00DB2183" w:rsidP="007B3834">
      <w:pPr>
        <w:pStyle w:val="ListParagraph"/>
        <w:numPr>
          <w:ilvl w:val="0"/>
          <w:numId w:val="2"/>
        </w:numPr>
        <w:spacing w:after="0" w:line="240" w:lineRule="auto"/>
        <w:rPr>
          <w:rFonts w:eastAsiaTheme="minorHAnsi"/>
          <w:kern w:val="0"/>
          <w14:ligatures w14:val="none"/>
        </w:rPr>
      </w:pPr>
      <w:r>
        <w:rPr>
          <w:rFonts w:eastAsiaTheme="minorHAnsi"/>
          <w:kern w:val="0"/>
          <w14:ligatures w14:val="none"/>
        </w:rPr>
        <w:t xml:space="preserve">I </w:t>
      </w:r>
      <w:r w:rsidR="007B3834" w:rsidRPr="00DB2183">
        <w:rPr>
          <w:rFonts w:eastAsiaTheme="minorHAnsi"/>
          <w:kern w:val="0"/>
          <w14:ligatures w14:val="none"/>
        </w:rPr>
        <w:t>was able to attend several initiations across various chapters, where I had the opportunity to watch new brothers join our beloved organization. These moments reinforce the importance of our fraternal rituals and the sense of belonging they instill. Notably, I had the privilege of seeing my own daughter join our brotherhood at the Gamma Beta chapter, making this role profoundly personal and rewarding.</w:t>
      </w:r>
    </w:p>
    <w:p w14:paraId="447127CA" w14:textId="77777777" w:rsidR="000B4107" w:rsidRDefault="007B3834" w:rsidP="00AD7165">
      <w:pPr>
        <w:pStyle w:val="ListParagraph"/>
        <w:numPr>
          <w:ilvl w:val="0"/>
          <w:numId w:val="2"/>
        </w:numPr>
        <w:spacing w:after="0" w:line="240" w:lineRule="auto"/>
        <w:rPr>
          <w:rFonts w:eastAsiaTheme="minorHAnsi"/>
          <w:kern w:val="0"/>
          <w14:ligatures w14:val="none"/>
        </w:rPr>
      </w:pPr>
      <w:r w:rsidRPr="00DB2183">
        <w:rPr>
          <w:rFonts w:eastAsiaTheme="minorHAnsi"/>
          <w:kern w:val="0"/>
          <w14:ligatures w14:val="none"/>
        </w:rPr>
        <w:t>I have also been involved in several key events, such as the installation of the Delta Sigma chapter at High Point University and facilitating DEI sessions at the Southeastern District Conclave. These activities have allowed me to connect with brothers nationwide, share valuable insights, and foster an inclusive environment within our fraternity.</w:t>
      </w:r>
    </w:p>
    <w:p w14:paraId="392DE570" w14:textId="6C103293" w:rsidR="007B3834" w:rsidRPr="000B4107" w:rsidRDefault="007B3834" w:rsidP="00AD7165">
      <w:pPr>
        <w:pStyle w:val="ListParagraph"/>
        <w:numPr>
          <w:ilvl w:val="0"/>
          <w:numId w:val="2"/>
        </w:numPr>
        <w:spacing w:after="0" w:line="240" w:lineRule="auto"/>
        <w:rPr>
          <w:rFonts w:eastAsiaTheme="minorHAnsi"/>
          <w:kern w:val="0"/>
          <w14:ligatures w14:val="none"/>
        </w:rPr>
      </w:pPr>
      <w:r w:rsidRPr="000B4107">
        <w:rPr>
          <w:rFonts w:eastAsiaTheme="minorHAnsi"/>
          <w:kern w:val="0"/>
          <w14:ligatures w14:val="none"/>
        </w:rPr>
        <w:t>The professional representatives held a professional forum and gave several talks at district conclaves. We spent much of the biennium focusing on bringing some career initiatives and assistance to our younger brothers and will be doing more with this in the upcoming school year.</w:t>
      </w:r>
    </w:p>
    <w:p w14:paraId="2DEDC847" w14:textId="1A81AFCC" w:rsidR="00B95562" w:rsidRDefault="00B95562" w:rsidP="00B95562"/>
    <w:p w14:paraId="02B13953" w14:textId="20683154" w:rsidR="000B4107" w:rsidRDefault="00706DB4" w:rsidP="00C60601">
      <w:r>
        <w:t xml:space="preserve">Goals </w:t>
      </w:r>
      <w:r w:rsidR="000B4107">
        <w:t>for the next biennium</w:t>
      </w:r>
    </w:p>
    <w:p w14:paraId="66ABDE69" w14:textId="07BC31F3" w:rsidR="00706DB4" w:rsidRDefault="00706DB4" w:rsidP="00706DB4">
      <w:pPr>
        <w:pStyle w:val="ListParagraph"/>
        <w:numPr>
          <w:ilvl w:val="0"/>
          <w:numId w:val="1"/>
        </w:numPr>
      </w:pPr>
      <w:r>
        <w:t xml:space="preserve">Help to improve communication with professional brothers </w:t>
      </w:r>
      <w:r w:rsidR="009B1513">
        <w:t xml:space="preserve">of all ages and stages in their careers. </w:t>
      </w:r>
      <w:r w:rsidR="0000213B">
        <w:t xml:space="preserve">We have active brothers that span over 80 </w:t>
      </w:r>
      <w:r w:rsidR="00BB7B28">
        <w:t xml:space="preserve">years, and we all communicate differently. I would like to see us form a communications committee to help the SC and National office </w:t>
      </w:r>
      <w:r w:rsidR="00B74D73">
        <w:t xml:space="preserve">improve communication and reach </w:t>
      </w:r>
      <w:proofErr w:type="gramStart"/>
      <w:r w:rsidR="00B74D73">
        <w:t>ALL of</w:t>
      </w:r>
      <w:proofErr w:type="gramEnd"/>
      <w:r w:rsidR="00B74D73">
        <w:t xml:space="preserve"> our brothers</w:t>
      </w:r>
      <w:r w:rsidR="005800D3">
        <w:t xml:space="preserve">. This will take creativity and using many different methods. </w:t>
      </w:r>
      <w:r w:rsidR="007D562F">
        <w:t xml:space="preserve">The SC and </w:t>
      </w:r>
      <w:r w:rsidR="007D562F">
        <w:lastRenderedPageBreak/>
        <w:t xml:space="preserve">office will need manpower to help with this </w:t>
      </w:r>
      <w:r w:rsidR="00C41F31">
        <w:t xml:space="preserve">endeavor and I think the PRs can fill this role. </w:t>
      </w:r>
    </w:p>
    <w:p w14:paraId="2A233153" w14:textId="43A4DE6B" w:rsidR="00BA00CA" w:rsidRDefault="00CB095F" w:rsidP="00706DB4">
      <w:pPr>
        <w:pStyle w:val="ListParagraph"/>
        <w:numPr>
          <w:ilvl w:val="0"/>
          <w:numId w:val="1"/>
        </w:numPr>
      </w:pPr>
      <w:r>
        <w:t xml:space="preserve">Continue to work with the PRs to provide resources to help our younger brothers transition from college into their careers </w:t>
      </w:r>
    </w:p>
    <w:p w14:paraId="36B826B3" w14:textId="04FDC06E" w:rsidR="00CB095F" w:rsidRDefault="0025217B" w:rsidP="00706DB4">
      <w:pPr>
        <w:pStyle w:val="ListParagraph"/>
        <w:numPr>
          <w:ilvl w:val="0"/>
          <w:numId w:val="1"/>
        </w:numPr>
      </w:pPr>
      <w:r>
        <w:t xml:space="preserve">Make better use of the career affinity groups started last biennium to help our brothers connect with others in their professional roles/field. </w:t>
      </w:r>
    </w:p>
    <w:p w14:paraId="7AE27919" w14:textId="78EC293B" w:rsidR="009E1B62" w:rsidRDefault="009E1B62" w:rsidP="00706DB4">
      <w:pPr>
        <w:pStyle w:val="ListParagraph"/>
        <w:numPr>
          <w:ilvl w:val="0"/>
          <w:numId w:val="1"/>
        </w:numPr>
      </w:pPr>
      <w:r>
        <w:t>Support our district counselors by being actively involved in district committees</w:t>
      </w:r>
      <w:r w:rsidR="00696EFC">
        <w:t>, helping with chapter visits, trainings, planning</w:t>
      </w:r>
      <w:r w:rsidR="00D45659">
        <w:t xml:space="preserve">/assisting with district events. </w:t>
      </w:r>
    </w:p>
    <w:p w14:paraId="4B2C9DA6" w14:textId="5390BD01" w:rsidR="00944122" w:rsidRDefault="00944122" w:rsidP="00706DB4">
      <w:pPr>
        <w:pStyle w:val="ListParagraph"/>
        <w:numPr>
          <w:ilvl w:val="0"/>
          <w:numId w:val="1"/>
        </w:numPr>
      </w:pPr>
      <w:r>
        <w:t xml:space="preserve">Increase my own personal DEI activities and </w:t>
      </w:r>
      <w:r w:rsidR="009F63A8">
        <w:t>take part</w:t>
      </w:r>
      <w:r>
        <w:t xml:space="preserve"> in the DEI </w:t>
      </w:r>
      <w:r w:rsidR="009F63A8">
        <w:t xml:space="preserve">pin </w:t>
      </w:r>
      <w:r>
        <w:t xml:space="preserve">program and help increase access to DEI activities for our collegiate and professional brothers. </w:t>
      </w:r>
    </w:p>
    <w:p w14:paraId="58D8579A" w14:textId="5D0BCB01" w:rsidR="009F63A8" w:rsidRDefault="009F63A8" w:rsidP="00706DB4">
      <w:pPr>
        <w:pStyle w:val="ListParagraph"/>
        <w:numPr>
          <w:ilvl w:val="0"/>
          <w:numId w:val="1"/>
        </w:numPr>
      </w:pPr>
      <w:r>
        <w:t>Help increase the number of PICs performed in each district</w:t>
      </w:r>
      <w:r w:rsidR="009362E2">
        <w:t xml:space="preserve">. Since </w:t>
      </w:r>
      <w:proofErr w:type="gramStart"/>
      <w:r w:rsidR="009362E2">
        <w:t>all of</w:t>
      </w:r>
      <w:proofErr w:type="gramEnd"/>
      <w:r w:rsidR="009362E2">
        <w:t xml:space="preserve"> our chapters are back to all in person ritual, we need </w:t>
      </w:r>
      <w:r w:rsidR="001A2A87">
        <w:t>to increase the number of PICs offered</w:t>
      </w:r>
      <w:r w:rsidR="00F25BA4">
        <w:t xml:space="preserve"> to our collegiates as most don’t even know this is a possibility. </w:t>
      </w:r>
    </w:p>
    <w:p w14:paraId="2B930126" w14:textId="3814FD9F" w:rsidR="00D61CA0" w:rsidRDefault="00D61CA0" w:rsidP="00B95562"/>
    <w:p w14:paraId="23EB9738" w14:textId="1952F876" w:rsidR="00B95562" w:rsidRDefault="00B95562" w:rsidP="00B95562"/>
    <w:p w14:paraId="05778038" w14:textId="770D5995" w:rsidR="00B95562" w:rsidRDefault="00B95562"/>
    <w:sectPr w:rsidR="00B955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B4ED" w14:textId="77777777" w:rsidR="006B1CE6" w:rsidRDefault="006B1CE6" w:rsidP="004346E0">
      <w:pPr>
        <w:spacing w:after="0" w:line="240" w:lineRule="auto"/>
      </w:pPr>
      <w:r>
        <w:separator/>
      </w:r>
    </w:p>
  </w:endnote>
  <w:endnote w:type="continuationSeparator" w:id="0">
    <w:p w14:paraId="5EB5A8A5" w14:textId="77777777" w:rsidR="006B1CE6" w:rsidRDefault="006B1CE6" w:rsidP="00434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C5FC8" w14:textId="77777777" w:rsidR="006B1CE6" w:rsidRDefault="006B1CE6" w:rsidP="004346E0">
      <w:pPr>
        <w:spacing w:after="0" w:line="240" w:lineRule="auto"/>
      </w:pPr>
      <w:r>
        <w:separator/>
      </w:r>
    </w:p>
  </w:footnote>
  <w:footnote w:type="continuationSeparator" w:id="0">
    <w:p w14:paraId="2630EB7E" w14:textId="77777777" w:rsidR="006B1CE6" w:rsidRDefault="006B1CE6" w:rsidP="004346E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1770"/>
    <w:multiLevelType w:val="hybridMultilevel"/>
    <w:tmpl w:val="B8B0B6C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 w15:restartNumberingAfterBreak="0">
    <w:nsid w:val="6EF03FFE"/>
    <w:multiLevelType w:val="hybridMultilevel"/>
    <w:tmpl w:val="698E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509081">
    <w:abstractNumId w:val="1"/>
  </w:num>
  <w:num w:numId="2" w16cid:durableId="402992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62"/>
    <w:rsid w:val="0000213B"/>
    <w:rsid w:val="000B0B9C"/>
    <w:rsid w:val="000B4107"/>
    <w:rsid w:val="00163613"/>
    <w:rsid w:val="001A2A87"/>
    <w:rsid w:val="0025217B"/>
    <w:rsid w:val="002C1156"/>
    <w:rsid w:val="00383756"/>
    <w:rsid w:val="00432F75"/>
    <w:rsid w:val="004346E0"/>
    <w:rsid w:val="00466999"/>
    <w:rsid w:val="00472B03"/>
    <w:rsid w:val="004A5B08"/>
    <w:rsid w:val="004B2E92"/>
    <w:rsid w:val="00517554"/>
    <w:rsid w:val="005800D3"/>
    <w:rsid w:val="005A5065"/>
    <w:rsid w:val="005C07B7"/>
    <w:rsid w:val="006922DF"/>
    <w:rsid w:val="00696EFC"/>
    <w:rsid w:val="006B1CE6"/>
    <w:rsid w:val="006B583F"/>
    <w:rsid w:val="00706DB4"/>
    <w:rsid w:val="00762B1B"/>
    <w:rsid w:val="007B3834"/>
    <w:rsid w:val="007D562F"/>
    <w:rsid w:val="00821BF9"/>
    <w:rsid w:val="0087084F"/>
    <w:rsid w:val="009362E2"/>
    <w:rsid w:val="00944122"/>
    <w:rsid w:val="00993710"/>
    <w:rsid w:val="009B1513"/>
    <w:rsid w:val="009E1B62"/>
    <w:rsid w:val="009E75C2"/>
    <w:rsid w:val="009F63A8"/>
    <w:rsid w:val="00A36EA3"/>
    <w:rsid w:val="00AD7165"/>
    <w:rsid w:val="00B2436F"/>
    <w:rsid w:val="00B74D73"/>
    <w:rsid w:val="00B862E3"/>
    <w:rsid w:val="00B95562"/>
    <w:rsid w:val="00BA00CA"/>
    <w:rsid w:val="00BB7B28"/>
    <w:rsid w:val="00BC7B5D"/>
    <w:rsid w:val="00BD2C19"/>
    <w:rsid w:val="00BE452C"/>
    <w:rsid w:val="00C41F31"/>
    <w:rsid w:val="00CB095F"/>
    <w:rsid w:val="00CD41DC"/>
    <w:rsid w:val="00D45659"/>
    <w:rsid w:val="00D61CA0"/>
    <w:rsid w:val="00DB2183"/>
    <w:rsid w:val="00EA410E"/>
    <w:rsid w:val="00ED065F"/>
    <w:rsid w:val="00F25BA4"/>
    <w:rsid w:val="00F31D9C"/>
    <w:rsid w:val="00F639AC"/>
    <w:rsid w:val="00FC3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E44EF"/>
  <w15:chartTrackingRefBased/>
  <w15:docId w15:val="{2058A9A8-280E-DC40-830D-DC51DDAF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5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5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5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5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5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5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5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5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5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5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5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5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5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5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562"/>
    <w:rPr>
      <w:rFonts w:eastAsiaTheme="majorEastAsia" w:cstheme="majorBidi"/>
      <w:color w:val="272727" w:themeColor="text1" w:themeTint="D8"/>
    </w:rPr>
  </w:style>
  <w:style w:type="paragraph" w:styleId="Title">
    <w:name w:val="Title"/>
    <w:basedOn w:val="Normal"/>
    <w:next w:val="Normal"/>
    <w:link w:val="TitleChar"/>
    <w:uiPriority w:val="10"/>
    <w:qFormat/>
    <w:rsid w:val="00B95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5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562"/>
    <w:pPr>
      <w:spacing w:before="160"/>
      <w:jc w:val="center"/>
    </w:pPr>
    <w:rPr>
      <w:i/>
      <w:iCs/>
      <w:color w:val="404040" w:themeColor="text1" w:themeTint="BF"/>
    </w:rPr>
  </w:style>
  <w:style w:type="character" w:customStyle="1" w:styleId="QuoteChar">
    <w:name w:val="Quote Char"/>
    <w:basedOn w:val="DefaultParagraphFont"/>
    <w:link w:val="Quote"/>
    <w:uiPriority w:val="29"/>
    <w:rsid w:val="00B95562"/>
    <w:rPr>
      <w:i/>
      <w:iCs/>
      <w:color w:val="404040" w:themeColor="text1" w:themeTint="BF"/>
    </w:rPr>
  </w:style>
  <w:style w:type="paragraph" w:styleId="ListParagraph">
    <w:name w:val="List Paragraph"/>
    <w:basedOn w:val="Normal"/>
    <w:uiPriority w:val="34"/>
    <w:qFormat/>
    <w:rsid w:val="00B95562"/>
    <w:pPr>
      <w:ind w:left="720"/>
      <w:contextualSpacing/>
    </w:pPr>
  </w:style>
  <w:style w:type="character" w:styleId="IntenseEmphasis">
    <w:name w:val="Intense Emphasis"/>
    <w:basedOn w:val="DefaultParagraphFont"/>
    <w:uiPriority w:val="21"/>
    <w:qFormat/>
    <w:rsid w:val="00B95562"/>
    <w:rPr>
      <w:i/>
      <w:iCs/>
      <w:color w:val="0F4761" w:themeColor="accent1" w:themeShade="BF"/>
    </w:rPr>
  </w:style>
  <w:style w:type="paragraph" w:styleId="IntenseQuote">
    <w:name w:val="Intense Quote"/>
    <w:basedOn w:val="Normal"/>
    <w:next w:val="Normal"/>
    <w:link w:val="IntenseQuoteChar"/>
    <w:uiPriority w:val="30"/>
    <w:qFormat/>
    <w:rsid w:val="00B95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562"/>
    <w:rPr>
      <w:i/>
      <w:iCs/>
      <w:color w:val="0F4761" w:themeColor="accent1" w:themeShade="BF"/>
    </w:rPr>
  </w:style>
  <w:style w:type="character" w:styleId="IntenseReference">
    <w:name w:val="Intense Reference"/>
    <w:basedOn w:val="DefaultParagraphFont"/>
    <w:uiPriority w:val="32"/>
    <w:qFormat/>
    <w:rsid w:val="00B95562"/>
    <w:rPr>
      <w:b/>
      <w:bCs/>
      <w:smallCaps/>
      <w:color w:val="0F4761" w:themeColor="accent1" w:themeShade="BF"/>
      <w:spacing w:val="5"/>
    </w:rPr>
  </w:style>
  <w:style w:type="paragraph" w:styleId="Header">
    <w:name w:val="header"/>
    <w:basedOn w:val="Normal"/>
    <w:link w:val="HeaderChar"/>
    <w:uiPriority w:val="99"/>
    <w:unhideWhenUsed/>
    <w:rsid w:val="00434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6E0"/>
  </w:style>
  <w:style w:type="paragraph" w:styleId="Footer">
    <w:name w:val="footer"/>
    <w:basedOn w:val="Normal"/>
    <w:link w:val="FooterChar"/>
    <w:uiPriority w:val="99"/>
    <w:unhideWhenUsed/>
    <w:rsid w:val="00434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Schnippert</dc:creator>
  <cp:keywords/>
  <dc:description/>
  <cp:lastModifiedBy>Jennifer Schnippert</cp:lastModifiedBy>
  <cp:revision>3</cp:revision>
  <dcterms:created xsi:type="dcterms:W3CDTF">2024-07-25T22:19:00Z</dcterms:created>
  <dcterms:modified xsi:type="dcterms:W3CDTF">2024-07-25T22:21:00Z</dcterms:modified>
</cp:coreProperties>
</file>